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13B8" w14:textId="77777777" w:rsidR="008A08CA" w:rsidRPr="008A08CA" w:rsidRDefault="00C138C7" w:rsidP="008A207D">
      <w:pPr>
        <w:spacing w:before="240" w:after="240"/>
        <w:jc w:val="center"/>
        <w:rPr>
          <w:rFonts w:eastAsiaTheme="minorEastAsia"/>
          <w:b/>
          <w:sz w:val="28"/>
          <w:szCs w:val="28"/>
          <w:u w:val="single"/>
          <w:lang w:eastAsia="en-GB"/>
        </w:rPr>
      </w:pPr>
      <w:bookmarkStart w:id="0" w:name="_GoBack"/>
      <w:bookmarkEnd w:id="0"/>
      <w:r>
        <w:rPr>
          <w:rFonts w:eastAsiaTheme="minorEastAsia"/>
          <w:b/>
          <w:sz w:val="28"/>
          <w:szCs w:val="28"/>
          <w:u w:val="single"/>
          <w:lang w:eastAsia="en-GB"/>
        </w:rPr>
        <w:t xml:space="preserve">Pan </w:t>
      </w:r>
      <w:r w:rsidR="008A08CA" w:rsidRPr="008A08CA">
        <w:rPr>
          <w:rFonts w:eastAsiaTheme="minorEastAsia"/>
          <w:b/>
          <w:sz w:val="28"/>
          <w:szCs w:val="28"/>
          <w:u w:val="single"/>
          <w:lang w:eastAsia="en-GB"/>
        </w:rPr>
        <w:t>Berkshire Safeguarding Adults Policy and Procedures</w:t>
      </w:r>
    </w:p>
    <w:p w14:paraId="4DCA5482" w14:textId="77777777" w:rsidR="008A08CA" w:rsidRPr="008A08CA" w:rsidRDefault="008A08CA" w:rsidP="008A207D">
      <w:pPr>
        <w:spacing w:before="240" w:after="240"/>
        <w:jc w:val="center"/>
        <w:rPr>
          <w:rFonts w:eastAsiaTheme="minorEastAsia"/>
          <w:b/>
          <w:sz w:val="28"/>
          <w:szCs w:val="28"/>
          <w:u w:val="single"/>
          <w:lang w:eastAsia="en-GB"/>
        </w:rPr>
      </w:pPr>
      <w:r w:rsidRPr="008A08CA">
        <w:rPr>
          <w:rFonts w:eastAsiaTheme="minorEastAsia"/>
          <w:b/>
          <w:sz w:val="28"/>
          <w:szCs w:val="28"/>
          <w:u w:val="single"/>
          <w:lang w:eastAsia="en-GB"/>
        </w:rPr>
        <w:t>Request for Amendment</w:t>
      </w:r>
    </w:p>
    <w:p w14:paraId="6618D0D2" w14:textId="67DAE0F1" w:rsidR="008A08CA" w:rsidRPr="008A08CA" w:rsidRDefault="008A08CA" w:rsidP="005C4EA5">
      <w:pPr>
        <w:spacing w:before="240" w:after="240" w:line="240" w:lineRule="auto"/>
        <w:rPr>
          <w:rFonts w:eastAsiaTheme="minorEastAsia"/>
          <w:sz w:val="24"/>
          <w:szCs w:val="24"/>
          <w:lang w:eastAsia="en-GB"/>
        </w:rPr>
      </w:pPr>
      <w:r w:rsidRPr="008A08CA">
        <w:rPr>
          <w:rFonts w:eastAsiaTheme="minorEastAsia"/>
          <w:sz w:val="24"/>
          <w:szCs w:val="24"/>
          <w:lang w:eastAsia="en-GB"/>
        </w:rPr>
        <w:t xml:space="preserve">The </w:t>
      </w:r>
      <w:r w:rsidR="00C138C7">
        <w:rPr>
          <w:rFonts w:eastAsiaTheme="minorEastAsia"/>
          <w:sz w:val="24"/>
          <w:szCs w:val="24"/>
          <w:lang w:eastAsia="en-GB"/>
        </w:rPr>
        <w:t xml:space="preserve">Pan </w:t>
      </w:r>
      <w:r w:rsidRPr="008A08CA">
        <w:rPr>
          <w:rFonts w:eastAsiaTheme="minorEastAsia"/>
          <w:sz w:val="24"/>
          <w:szCs w:val="24"/>
          <w:lang w:eastAsia="en-GB"/>
        </w:rPr>
        <w:t xml:space="preserve">Berkshire Safeguarding Adults Policy and Procedures </w:t>
      </w:r>
      <w:r w:rsidR="00570A81">
        <w:rPr>
          <w:rFonts w:eastAsiaTheme="minorEastAsia"/>
          <w:sz w:val="24"/>
          <w:szCs w:val="24"/>
          <w:lang w:eastAsia="en-GB"/>
        </w:rPr>
        <w:t xml:space="preserve">are </w:t>
      </w:r>
      <w:r w:rsidRPr="008A08CA">
        <w:rPr>
          <w:rFonts w:eastAsiaTheme="minorEastAsia"/>
          <w:sz w:val="24"/>
          <w:szCs w:val="24"/>
          <w:lang w:eastAsia="en-GB"/>
        </w:rPr>
        <w:t xml:space="preserve">reviewed and amended twice yearly by the </w:t>
      </w:r>
      <w:r w:rsidR="005C4EA5">
        <w:rPr>
          <w:rFonts w:eastAsiaTheme="minorEastAsia"/>
          <w:sz w:val="24"/>
          <w:szCs w:val="24"/>
          <w:lang w:eastAsia="en-GB"/>
        </w:rPr>
        <w:t xml:space="preserve">Pan </w:t>
      </w:r>
      <w:r w:rsidRPr="008A08CA">
        <w:rPr>
          <w:rFonts w:eastAsiaTheme="minorEastAsia"/>
          <w:sz w:val="24"/>
          <w:szCs w:val="24"/>
          <w:lang w:eastAsia="en-GB"/>
        </w:rPr>
        <w:t xml:space="preserve">Berkshire </w:t>
      </w:r>
      <w:r w:rsidR="005C4EA5">
        <w:rPr>
          <w:rFonts w:eastAsiaTheme="minorEastAsia"/>
          <w:sz w:val="24"/>
          <w:szCs w:val="24"/>
          <w:lang w:eastAsia="en-GB"/>
        </w:rPr>
        <w:t>Safeguarding Adults</w:t>
      </w:r>
      <w:r w:rsidRPr="008A08CA">
        <w:rPr>
          <w:rFonts w:eastAsiaTheme="minorEastAsia"/>
          <w:sz w:val="24"/>
          <w:szCs w:val="24"/>
          <w:lang w:eastAsia="en-GB"/>
        </w:rPr>
        <w:t xml:space="preserve"> Policy and Procedures Group. </w:t>
      </w:r>
      <w:r w:rsidR="003808D1">
        <w:rPr>
          <w:rFonts w:eastAsiaTheme="minorEastAsia"/>
          <w:sz w:val="24"/>
          <w:szCs w:val="24"/>
          <w:lang w:eastAsia="en-GB"/>
        </w:rPr>
        <w:t xml:space="preserve"> </w:t>
      </w:r>
      <w:r w:rsidRPr="008A08CA">
        <w:rPr>
          <w:rFonts w:eastAsiaTheme="minorEastAsia"/>
          <w:sz w:val="24"/>
          <w:szCs w:val="24"/>
          <w:lang w:eastAsia="en-GB"/>
        </w:rPr>
        <w:t>All proposed chan</w:t>
      </w:r>
      <w:r w:rsidR="00F241CB">
        <w:rPr>
          <w:rFonts w:eastAsiaTheme="minorEastAsia"/>
          <w:sz w:val="24"/>
          <w:szCs w:val="24"/>
          <w:lang w:eastAsia="en-GB"/>
        </w:rPr>
        <w:t xml:space="preserve">ges </w:t>
      </w:r>
      <w:r w:rsidR="00DB0DC7">
        <w:rPr>
          <w:rFonts w:eastAsiaTheme="minorEastAsia"/>
          <w:sz w:val="24"/>
          <w:szCs w:val="24"/>
          <w:lang w:eastAsia="en-GB"/>
        </w:rPr>
        <w:t>are</w:t>
      </w:r>
      <w:r w:rsidR="00F241CB">
        <w:rPr>
          <w:rFonts w:eastAsiaTheme="minorEastAsia"/>
          <w:sz w:val="24"/>
          <w:szCs w:val="24"/>
          <w:lang w:eastAsia="en-GB"/>
        </w:rPr>
        <w:t xml:space="preserve"> endorsed by the </w:t>
      </w:r>
      <w:proofErr w:type="spellStart"/>
      <w:r w:rsidR="004C46DA">
        <w:rPr>
          <w:rFonts w:eastAsiaTheme="minorEastAsia"/>
          <w:sz w:val="24"/>
          <w:szCs w:val="24"/>
          <w:lang w:eastAsia="en-GB"/>
        </w:rPr>
        <w:t>multi agency</w:t>
      </w:r>
      <w:proofErr w:type="spellEnd"/>
      <w:r w:rsidR="004C46DA">
        <w:rPr>
          <w:rFonts w:eastAsiaTheme="minorEastAsia"/>
          <w:sz w:val="24"/>
          <w:szCs w:val="24"/>
          <w:lang w:eastAsia="en-GB"/>
        </w:rPr>
        <w:t xml:space="preserve"> s</w:t>
      </w:r>
      <w:r w:rsidRPr="008A08CA">
        <w:rPr>
          <w:rFonts w:eastAsiaTheme="minorEastAsia"/>
          <w:sz w:val="24"/>
          <w:szCs w:val="24"/>
          <w:lang w:eastAsia="en-GB"/>
        </w:rPr>
        <w:t>afeguar</w:t>
      </w:r>
      <w:r w:rsidR="00F241CB">
        <w:rPr>
          <w:rFonts w:eastAsiaTheme="minorEastAsia"/>
          <w:sz w:val="24"/>
          <w:szCs w:val="24"/>
          <w:lang w:eastAsia="en-GB"/>
        </w:rPr>
        <w:t xml:space="preserve">ding </w:t>
      </w:r>
      <w:proofErr w:type="gramStart"/>
      <w:r w:rsidR="004C46DA">
        <w:rPr>
          <w:rFonts w:eastAsiaTheme="minorEastAsia"/>
          <w:sz w:val="24"/>
          <w:szCs w:val="24"/>
          <w:lang w:eastAsia="en-GB"/>
        </w:rPr>
        <w:t>a</w:t>
      </w:r>
      <w:r w:rsidR="00F241CB">
        <w:rPr>
          <w:rFonts w:eastAsiaTheme="minorEastAsia"/>
          <w:sz w:val="24"/>
          <w:szCs w:val="24"/>
          <w:lang w:eastAsia="en-GB"/>
        </w:rPr>
        <w:t>dults</w:t>
      </w:r>
      <w:proofErr w:type="gramEnd"/>
      <w:r w:rsidR="00F241CB">
        <w:rPr>
          <w:rFonts w:eastAsiaTheme="minorEastAsia"/>
          <w:sz w:val="24"/>
          <w:szCs w:val="24"/>
          <w:lang w:eastAsia="en-GB"/>
        </w:rPr>
        <w:t xml:space="preserve"> </w:t>
      </w:r>
      <w:r w:rsidR="00DB0DC7">
        <w:rPr>
          <w:rFonts w:eastAsiaTheme="minorEastAsia"/>
          <w:sz w:val="24"/>
          <w:szCs w:val="24"/>
          <w:lang w:eastAsia="en-GB"/>
        </w:rPr>
        <w:t>arrangement</w:t>
      </w:r>
      <w:r w:rsidR="00F241CB">
        <w:rPr>
          <w:rFonts w:eastAsiaTheme="minorEastAsia"/>
          <w:sz w:val="24"/>
          <w:szCs w:val="24"/>
          <w:lang w:eastAsia="en-GB"/>
        </w:rPr>
        <w:t xml:space="preserve">s </w:t>
      </w:r>
      <w:r w:rsidR="004C46DA">
        <w:rPr>
          <w:rFonts w:eastAsiaTheme="minorEastAsia"/>
          <w:sz w:val="24"/>
          <w:szCs w:val="24"/>
          <w:lang w:eastAsia="en-GB"/>
        </w:rPr>
        <w:t>for</w:t>
      </w:r>
      <w:r w:rsidR="00F241CB">
        <w:rPr>
          <w:rFonts w:eastAsiaTheme="minorEastAsia"/>
          <w:sz w:val="24"/>
          <w:szCs w:val="24"/>
          <w:lang w:eastAsia="en-GB"/>
        </w:rPr>
        <w:t xml:space="preserve"> Bracknell Forest</w:t>
      </w:r>
      <w:r w:rsidR="000E379F">
        <w:rPr>
          <w:rFonts w:eastAsiaTheme="minorEastAsia"/>
          <w:sz w:val="24"/>
          <w:szCs w:val="24"/>
          <w:lang w:eastAsia="en-GB"/>
        </w:rPr>
        <w:t xml:space="preserve">, </w:t>
      </w:r>
      <w:r w:rsidR="00F241CB">
        <w:rPr>
          <w:rFonts w:eastAsiaTheme="minorEastAsia"/>
          <w:sz w:val="24"/>
          <w:szCs w:val="24"/>
          <w:lang w:eastAsia="en-GB"/>
        </w:rPr>
        <w:t>Windsor &amp; Maidenhead,</w:t>
      </w:r>
      <w:r w:rsidRPr="008A08CA">
        <w:rPr>
          <w:rFonts w:eastAsiaTheme="minorEastAsia"/>
          <w:sz w:val="24"/>
          <w:szCs w:val="24"/>
          <w:lang w:eastAsia="en-GB"/>
        </w:rPr>
        <w:t xml:space="preserve"> Slough and the West of Berkshire prior to publication</w:t>
      </w:r>
      <w:r w:rsidR="000E379F">
        <w:rPr>
          <w:rFonts w:eastAsiaTheme="minorEastAsia"/>
          <w:sz w:val="24"/>
          <w:szCs w:val="24"/>
          <w:lang w:eastAsia="en-GB"/>
        </w:rPr>
        <w:t>.</w:t>
      </w:r>
    </w:p>
    <w:p w14:paraId="61100112" w14:textId="31A3A5B0" w:rsidR="008A08CA" w:rsidRPr="008A08CA" w:rsidRDefault="008A08CA" w:rsidP="005C4EA5">
      <w:pPr>
        <w:spacing w:before="240" w:after="240" w:line="240" w:lineRule="auto"/>
        <w:rPr>
          <w:rFonts w:eastAsiaTheme="minorEastAsia"/>
          <w:sz w:val="24"/>
          <w:szCs w:val="24"/>
          <w:lang w:eastAsia="en-GB"/>
        </w:rPr>
      </w:pPr>
      <w:r w:rsidRPr="008A08CA">
        <w:rPr>
          <w:rFonts w:eastAsiaTheme="minorEastAsia"/>
          <w:sz w:val="24"/>
          <w:szCs w:val="24"/>
          <w:lang w:eastAsia="en-GB"/>
        </w:rPr>
        <w:t xml:space="preserve">All partners share a responsibility to maintain the accuracy of the Policy and Procedures and support the review process by submitting evidence based proposals for amendments. </w:t>
      </w:r>
      <w:r w:rsidR="003808D1">
        <w:rPr>
          <w:rFonts w:eastAsiaTheme="minorEastAsia"/>
          <w:sz w:val="24"/>
          <w:szCs w:val="24"/>
          <w:lang w:eastAsia="en-GB"/>
        </w:rPr>
        <w:t xml:space="preserve"> </w:t>
      </w:r>
      <w:r w:rsidRPr="008A08CA">
        <w:rPr>
          <w:rFonts w:eastAsiaTheme="minorEastAsia"/>
          <w:sz w:val="24"/>
          <w:szCs w:val="24"/>
          <w:lang w:eastAsia="en-GB"/>
        </w:rPr>
        <w:t>If you are aware of a section that requires updating, please complete this template and send to the named person in your area (see below).</w:t>
      </w:r>
      <w:r w:rsidR="003808D1">
        <w:rPr>
          <w:rFonts w:eastAsiaTheme="minorEastAsia"/>
          <w:sz w:val="24"/>
          <w:szCs w:val="24"/>
          <w:lang w:eastAsia="en-GB"/>
        </w:rPr>
        <w:t xml:space="preserve"> </w:t>
      </w:r>
      <w:r w:rsidRPr="008A08CA">
        <w:rPr>
          <w:rFonts w:eastAsiaTheme="minorEastAsia"/>
          <w:sz w:val="24"/>
          <w:szCs w:val="24"/>
          <w:lang w:eastAsia="en-GB"/>
        </w:rPr>
        <w:t xml:space="preserve"> Legal advice </w:t>
      </w:r>
      <w:r w:rsidR="000E379F">
        <w:rPr>
          <w:rFonts w:eastAsiaTheme="minorEastAsia"/>
          <w:sz w:val="24"/>
          <w:szCs w:val="24"/>
          <w:lang w:eastAsia="en-GB"/>
        </w:rPr>
        <w:t>may</w:t>
      </w:r>
      <w:r w:rsidRPr="008A08CA">
        <w:rPr>
          <w:rFonts w:eastAsiaTheme="minorEastAsia"/>
          <w:sz w:val="24"/>
          <w:szCs w:val="24"/>
          <w:lang w:eastAsia="en-GB"/>
        </w:rPr>
        <w:t xml:space="preserve"> be required for any major amendments to the Policy and Procedures.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2"/>
        <w:gridCol w:w="1757"/>
        <w:gridCol w:w="1370"/>
        <w:gridCol w:w="1529"/>
        <w:gridCol w:w="3794"/>
      </w:tblGrid>
      <w:tr w:rsidR="008A08CA" w:rsidRPr="008A08CA" w14:paraId="6376D1FC" w14:textId="77777777" w:rsidTr="009813F3">
        <w:tc>
          <w:tcPr>
            <w:tcW w:w="776" w:type="pct"/>
          </w:tcPr>
          <w:p w14:paraId="3E060840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>Date:</w:t>
            </w:r>
          </w:p>
        </w:tc>
        <w:tc>
          <w:tcPr>
            <w:tcW w:w="4224" w:type="pct"/>
            <w:gridSpan w:val="4"/>
          </w:tcPr>
          <w:p w14:paraId="08774AA2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4A2B8DAE" w14:textId="77777777" w:rsidTr="009813F3">
        <w:tc>
          <w:tcPr>
            <w:tcW w:w="776" w:type="pct"/>
          </w:tcPr>
          <w:p w14:paraId="6062A608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1603" w:type="pct"/>
            <w:gridSpan w:val="2"/>
          </w:tcPr>
          <w:p w14:paraId="438879EA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65B9ED42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>Organisation:</w:t>
            </w:r>
          </w:p>
        </w:tc>
        <w:tc>
          <w:tcPr>
            <w:tcW w:w="1921" w:type="pct"/>
          </w:tcPr>
          <w:p w14:paraId="28CFE25B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37B96A71" w14:textId="77777777" w:rsidTr="009813F3">
        <w:tc>
          <w:tcPr>
            <w:tcW w:w="776" w:type="pct"/>
          </w:tcPr>
          <w:p w14:paraId="03E73723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>Tel no:</w:t>
            </w:r>
          </w:p>
        </w:tc>
        <w:tc>
          <w:tcPr>
            <w:tcW w:w="1603" w:type="pct"/>
            <w:gridSpan w:val="2"/>
          </w:tcPr>
          <w:p w14:paraId="583AF4E8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</w:tcPr>
          <w:p w14:paraId="68D25526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1921" w:type="pct"/>
          </w:tcPr>
          <w:p w14:paraId="68199015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761A51F0" w14:textId="77777777" w:rsidTr="009813F3">
        <w:tc>
          <w:tcPr>
            <w:tcW w:w="1675" w:type="pct"/>
            <w:gridSpan w:val="2"/>
          </w:tcPr>
          <w:p w14:paraId="5F3551B5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>Section and paragraph number:</w:t>
            </w:r>
          </w:p>
        </w:tc>
        <w:tc>
          <w:tcPr>
            <w:tcW w:w="3325" w:type="pct"/>
            <w:gridSpan w:val="3"/>
          </w:tcPr>
          <w:p w14:paraId="1B8C72BC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0BFE3055" w14:textId="77777777" w:rsidTr="009813F3">
        <w:trPr>
          <w:trHeight w:val="914"/>
        </w:trPr>
        <w:tc>
          <w:tcPr>
            <w:tcW w:w="1675" w:type="pct"/>
            <w:gridSpan w:val="2"/>
          </w:tcPr>
          <w:p w14:paraId="6AC65481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 xml:space="preserve">Proposed change to wording: </w:t>
            </w:r>
          </w:p>
        </w:tc>
        <w:tc>
          <w:tcPr>
            <w:tcW w:w="3325" w:type="pct"/>
            <w:gridSpan w:val="3"/>
          </w:tcPr>
          <w:p w14:paraId="2C066284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04900F8C" w14:textId="77777777" w:rsidTr="009813F3">
        <w:tc>
          <w:tcPr>
            <w:tcW w:w="1675" w:type="pct"/>
            <w:gridSpan w:val="2"/>
          </w:tcPr>
          <w:p w14:paraId="3190E035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 xml:space="preserve">Evidence behind proposed change </w:t>
            </w:r>
            <w:r w:rsidRPr="008A08CA">
              <w:rPr>
                <w:i/>
              </w:rPr>
              <w:t xml:space="preserve">e.g. change to local processes, national legislation </w:t>
            </w:r>
            <w:r w:rsidR="004B46C4" w:rsidRPr="008A08CA">
              <w:rPr>
                <w:i/>
              </w:rPr>
              <w:t>etc.</w:t>
            </w:r>
          </w:p>
        </w:tc>
        <w:tc>
          <w:tcPr>
            <w:tcW w:w="3325" w:type="pct"/>
            <w:gridSpan w:val="3"/>
          </w:tcPr>
          <w:p w14:paraId="1DF614FE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A08CA" w:rsidRPr="008A08CA" w14:paraId="566060D3" w14:textId="77777777" w:rsidTr="009813F3">
        <w:tc>
          <w:tcPr>
            <w:tcW w:w="1675" w:type="pct"/>
            <w:gridSpan w:val="2"/>
          </w:tcPr>
          <w:p w14:paraId="25B114F9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  <w:r w:rsidRPr="008A08CA">
              <w:rPr>
                <w:sz w:val="24"/>
                <w:szCs w:val="24"/>
              </w:rPr>
              <w:t xml:space="preserve">Any further information: </w:t>
            </w:r>
          </w:p>
        </w:tc>
        <w:tc>
          <w:tcPr>
            <w:tcW w:w="3325" w:type="pct"/>
            <w:gridSpan w:val="3"/>
          </w:tcPr>
          <w:p w14:paraId="2D4BF770" w14:textId="77777777" w:rsidR="008A08CA" w:rsidRPr="008A08CA" w:rsidRDefault="008A08CA" w:rsidP="003808D1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24B74659" w14:textId="77777777" w:rsidR="009813F3" w:rsidRDefault="009813F3" w:rsidP="00CD444E">
      <w:pPr>
        <w:spacing w:before="240" w:after="240" w:line="240" w:lineRule="auto"/>
        <w:rPr>
          <w:rFonts w:eastAsiaTheme="minorEastAsia"/>
          <w:lang w:eastAsia="en-GB"/>
        </w:rPr>
      </w:pPr>
    </w:p>
    <w:p w14:paraId="4A6F5006" w14:textId="65D7D946" w:rsidR="008A08CA" w:rsidRPr="003808D1" w:rsidRDefault="008A08CA" w:rsidP="00CD444E">
      <w:pPr>
        <w:spacing w:before="240" w:after="240" w:line="240" w:lineRule="auto"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sz w:val="24"/>
          <w:szCs w:val="24"/>
          <w:lang w:eastAsia="en-GB"/>
        </w:rPr>
        <w:t xml:space="preserve">Please send this form to the named </w:t>
      </w:r>
      <w:r w:rsidR="00C138C7" w:rsidRPr="003808D1">
        <w:rPr>
          <w:rFonts w:eastAsiaTheme="minorEastAsia"/>
          <w:sz w:val="24"/>
          <w:szCs w:val="24"/>
          <w:lang w:eastAsia="en-GB"/>
        </w:rPr>
        <w:t xml:space="preserve">people in your area </w:t>
      </w:r>
    </w:p>
    <w:p w14:paraId="2B5DDA10" w14:textId="272E7BF5" w:rsidR="008A08CA" w:rsidRPr="003808D1" w:rsidRDefault="008A08CA" w:rsidP="00CD444E">
      <w:pPr>
        <w:spacing w:before="240" w:after="240" w:line="240" w:lineRule="auto"/>
        <w:contextualSpacing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 xml:space="preserve">Slough </w:t>
      </w:r>
      <w:r w:rsidR="00C138C7" w:rsidRPr="003808D1">
        <w:rPr>
          <w:rFonts w:eastAsiaTheme="minorEastAsia"/>
          <w:b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b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b/>
          <w:sz w:val="24"/>
          <w:szCs w:val="24"/>
          <w:lang w:eastAsia="en-GB"/>
        </w:rPr>
        <w:tab/>
      </w:r>
      <w:r w:rsidR="001E2F72" w:rsidRPr="003808D1">
        <w:rPr>
          <w:sz w:val="24"/>
          <w:szCs w:val="24"/>
        </w:rPr>
        <w:t>Betty Lynch</w:t>
      </w:r>
      <w:r w:rsidR="00C138C7" w:rsidRPr="003808D1">
        <w:rPr>
          <w:sz w:val="24"/>
          <w:szCs w:val="24"/>
        </w:rPr>
        <w:t>,</w:t>
      </w:r>
      <w:r w:rsidR="001E2F72" w:rsidRPr="003808D1">
        <w:rPr>
          <w:sz w:val="24"/>
          <w:szCs w:val="24"/>
        </w:rPr>
        <w:t xml:space="preserve"> </w:t>
      </w:r>
      <w:hyperlink r:id="rId6" w:history="1">
        <w:r w:rsidR="009813F3" w:rsidRPr="003808D1">
          <w:rPr>
            <w:rStyle w:val="Hyperlink"/>
            <w:sz w:val="24"/>
            <w:szCs w:val="24"/>
          </w:rPr>
          <w:t>Betty.Lynch@slough.gov.uk</w:t>
        </w:r>
      </w:hyperlink>
      <w:r w:rsidR="009813F3" w:rsidRPr="003808D1">
        <w:rPr>
          <w:sz w:val="24"/>
          <w:szCs w:val="24"/>
        </w:rPr>
        <w:t xml:space="preserve"> </w:t>
      </w:r>
    </w:p>
    <w:p w14:paraId="4A835029" w14:textId="3EF2E44A" w:rsidR="008A08CA" w:rsidRPr="003808D1" w:rsidRDefault="00C138C7" w:rsidP="00CD444E">
      <w:pPr>
        <w:spacing w:before="240" w:after="240" w:line="240" w:lineRule="auto"/>
        <w:contextualSpacing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 xml:space="preserve">Bracknell Forest </w:t>
      </w:r>
      <w:r w:rsidRPr="003808D1">
        <w:rPr>
          <w:rFonts w:eastAsiaTheme="minorEastAsia"/>
          <w:b/>
          <w:sz w:val="24"/>
          <w:szCs w:val="24"/>
          <w:lang w:eastAsia="en-GB"/>
        </w:rPr>
        <w:tab/>
      </w:r>
      <w:r w:rsidR="00CD444E">
        <w:rPr>
          <w:rFonts w:eastAsiaTheme="minorEastAsia"/>
          <w:b/>
          <w:sz w:val="24"/>
          <w:szCs w:val="24"/>
          <w:lang w:eastAsia="en-GB"/>
        </w:rPr>
        <w:tab/>
      </w:r>
      <w:r w:rsidR="003808D1" w:rsidRPr="00CD444E">
        <w:rPr>
          <w:rFonts w:eastAsiaTheme="minorEastAsia"/>
          <w:bCs/>
          <w:sz w:val="24"/>
          <w:szCs w:val="24"/>
          <w:lang w:eastAsia="en-GB"/>
        </w:rPr>
        <w:t>Dave Phillips</w:t>
      </w:r>
      <w:r w:rsidR="00CD444E" w:rsidRPr="00CD444E">
        <w:rPr>
          <w:rFonts w:eastAsiaTheme="minorEastAsia"/>
          <w:bCs/>
          <w:sz w:val="24"/>
          <w:szCs w:val="24"/>
          <w:lang w:eastAsia="en-GB"/>
        </w:rPr>
        <w:t>,</w:t>
      </w:r>
      <w:r w:rsidR="00CD444E">
        <w:rPr>
          <w:rFonts w:eastAsiaTheme="minorEastAsia"/>
          <w:b/>
          <w:sz w:val="24"/>
          <w:szCs w:val="24"/>
          <w:lang w:eastAsia="en-GB"/>
        </w:rPr>
        <w:t xml:space="preserve"> </w:t>
      </w:r>
      <w:hyperlink r:id="rId7" w:history="1">
        <w:r w:rsidR="009813F3" w:rsidRPr="003808D1">
          <w:rPr>
            <w:rStyle w:val="Hyperlink"/>
            <w:rFonts w:eastAsiaTheme="minorEastAsia"/>
            <w:sz w:val="24"/>
            <w:szCs w:val="24"/>
            <w:lang w:eastAsia="en-GB"/>
          </w:rPr>
          <w:t>dave.phillips@bracknell-forest.gov.uk</w:t>
        </w:r>
      </w:hyperlink>
      <w:r w:rsidR="009813F3" w:rsidRPr="003808D1">
        <w:rPr>
          <w:rFonts w:eastAsiaTheme="minorEastAsia"/>
          <w:sz w:val="24"/>
          <w:szCs w:val="24"/>
          <w:lang w:eastAsia="en-GB"/>
        </w:rPr>
        <w:t xml:space="preserve"> </w:t>
      </w:r>
    </w:p>
    <w:p w14:paraId="2AA6FF26" w14:textId="44A6464F" w:rsidR="001E2F72" w:rsidRPr="003808D1" w:rsidRDefault="008A08CA" w:rsidP="00CD444E">
      <w:pPr>
        <w:spacing w:before="240" w:after="240" w:line="240" w:lineRule="auto"/>
        <w:contextualSpacing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>Reading</w:t>
      </w:r>
      <w:r w:rsidR="00F32DF2" w:rsidRPr="003808D1">
        <w:rPr>
          <w:rFonts w:eastAsiaTheme="minorEastAsia"/>
          <w:sz w:val="24"/>
          <w:szCs w:val="24"/>
          <w:lang w:eastAsia="en-GB"/>
        </w:rPr>
        <w:t xml:space="preserve"> </w:t>
      </w:r>
      <w:r w:rsidR="00C138C7" w:rsidRPr="003808D1">
        <w:rPr>
          <w:rFonts w:eastAsiaTheme="minorEastAsia"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sz w:val="24"/>
          <w:szCs w:val="24"/>
          <w:lang w:eastAsia="en-GB"/>
        </w:rPr>
        <w:tab/>
      </w:r>
      <w:r w:rsidR="003808D1">
        <w:rPr>
          <w:rFonts w:eastAsiaTheme="minorEastAsia"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sz w:val="24"/>
          <w:szCs w:val="24"/>
          <w:lang w:eastAsia="en-GB"/>
        </w:rPr>
        <w:t xml:space="preserve">Lynne Mason, </w:t>
      </w:r>
      <w:hyperlink r:id="rId8" w:history="1">
        <w:r w:rsidR="009813F3" w:rsidRPr="003808D1">
          <w:rPr>
            <w:rStyle w:val="Hyperlink"/>
            <w:rFonts w:eastAsiaTheme="minorEastAsia"/>
            <w:sz w:val="24"/>
            <w:szCs w:val="24"/>
            <w:lang w:eastAsia="en-GB"/>
          </w:rPr>
          <w:t>lynne.mason@reading.gov.uk</w:t>
        </w:r>
      </w:hyperlink>
      <w:r w:rsidR="009813F3" w:rsidRPr="003808D1">
        <w:rPr>
          <w:rFonts w:eastAsiaTheme="minorEastAsia"/>
          <w:sz w:val="24"/>
          <w:szCs w:val="24"/>
          <w:lang w:eastAsia="en-GB"/>
        </w:rPr>
        <w:t xml:space="preserve"> </w:t>
      </w:r>
    </w:p>
    <w:p w14:paraId="63972EDE" w14:textId="072CAE9F" w:rsidR="00C138C7" w:rsidRPr="003808D1" w:rsidRDefault="00C138C7" w:rsidP="00CD444E">
      <w:pPr>
        <w:spacing w:before="240" w:after="240" w:line="240" w:lineRule="auto"/>
        <w:contextualSpacing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>Royal Borough of Windsor &amp;</w:t>
      </w:r>
      <w:r w:rsidR="008A08CA" w:rsidRPr="003808D1">
        <w:rPr>
          <w:rFonts w:eastAsiaTheme="minorEastAsia"/>
          <w:b/>
          <w:sz w:val="24"/>
          <w:szCs w:val="24"/>
          <w:lang w:eastAsia="en-GB"/>
        </w:rPr>
        <w:t xml:space="preserve"> Maidenhead</w:t>
      </w:r>
      <w:r w:rsidR="008A08CA" w:rsidRPr="003808D1">
        <w:rPr>
          <w:rFonts w:eastAsiaTheme="minorEastAsia"/>
          <w:sz w:val="24"/>
          <w:szCs w:val="24"/>
          <w:lang w:eastAsia="en-GB"/>
        </w:rPr>
        <w:t xml:space="preserve"> </w:t>
      </w:r>
      <w:r w:rsidR="00CD444E">
        <w:rPr>
          <w:rFonts w:eastAsiaTheme="minorEastAsia"/>
          <w:sz w:val="24"/>
          <w:szCs w:val="24"/>
          <w:lang w:eastAsia="en-GB"/>
        </w:rPr>
        <w:tab/>
      </w:r>
      <w:r w:rsidR="00F32DF2" w:rsidRPr="003808D1">
        <w:rPr>
          <w:rFonts w:eastAsiaTheme="minorEastAsia"/>
          <w:sz w:val="24"/>
          <w:szCs w:val="24"/>
          <w:lang w:eastAsia="en-GB"/>
        </w:rPr>
        <w:t xml:space="preserve">Deborah </w:t>
      </w:r>
      <w:r w:rsidR="008A08CA" w:rsidRPr="003808D1">
        <w:rPr>
          <w:rFonts w:eastAsiaTheme="minorEastAsia"/>
          <w:sz w:val="24"/>
          <w:szCs w:val="24"/>
          <w:lang w:eastAsia="en-GB"/>
        </w:rPr>
        <w:t>Maynard</w:t>
      </w:r>
      <w:r w:rsidRPr="003808D1">
        <w:rPr>
          <w:rFonts w:eastAsiaTheme="minorEastAsia"/>
          <w:sz w:val="24"/>
          <w:szCs w:val="24"/>
          <w:lang w:eastAsia="en-GB"/>
        </w:rPr>
        <w:t>,</w:t>
      </w:r>
      <w:r w:rsidR="001E2F72" w:rsidRPr="003808D1">
        <w:rPr>
          <w:rFonts w:eastAsiaTheme="minorEastAsia"/>
          <w:sz w:val="24"/>
          <w:szCs w:val="24"/>
          <w:lang w:eastAsia="en-GB"/>
        </w:rPr>
        <w:t xml:space="preserve"> </w:t>
      </w:r>
      <w:hyperlink r:id="rId9" w:history="1">
        <w:r w:rsidR="009813F3" w:rsidRPr="003808D1">
          <w:rPr>
            <w:rStyle w:val="Hyperlink"/>
            <w:rFonts w:eastAsiaTheme="minorEastAsia"/>
            <w:sz w:val="24"/>
            <w:szCs w:val="24"/>
            <w:lang w:eastAsia="en-GB"/>
          </w:rPr>
          <w:t>Deborah.Maynard@RBWM.gov.uk</w:t>
        </w:r>
      </w:hyperlink>
      <w:r w:rsidR="009813F3" w:rsidRPr="003808D1">
        <w:rPr>
          <w:rFonts w:eastAsiaTheme="minorEastAsia"/>
          <w:sz w:val="24"/>
          <w:szCs w:val="24"/>
          <w:lang w:eastAsia="en-GB"/>
        </w:rPr>
        <w:t xml:space="preserve"> </w:t>
      </w:r>
    </w:p>
    <w:p w14:paraId="666150CF" w14:textId="77777777" w:rsidR="008A207D" w:rsidRDefault="008A08CA" w:rsidP="008A207D">
      <w:pPr>
        <w:spacing w:before="240" w:after="240" w:line="240" w:lineRule="auto"/>
        <w:contextualSpacing/>
        <w:rPr>
          <w:rFonts w:eastAsiaTheme="minorEastAsia"/>
          <w:sz w:val="24"/>
          <w:szCs w:val="24"/>
          <w:lang w:eastAsia="en-GB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>West Berkshire</w:t>
      </w:r>
      <w:r w:rsidRPr="003808D1">
        <w:rPr>
          <w:rFonts w:eastAsiaTheme="minorEastAsia"/>
          <w:sz w:val="24"/>
          <w:szCs w:val="24"/>
          <w:lang w:eastAsia="en-GB"/>
        </w:rPr>
        <w:t xml:space="preserve"> </w:t>
      </w:r>
      <w:r w:rsidR="00C138C7" w:rsidRPr="003808D1">
        <w:rPr>
          <w:rFonts w:eastAsiaTheme="minorEastAsia"/>
          <w:sz w:val="24"/>
          <w:szCs w:val="24"/>
          <w:lang w:eastAsia="en-GB"/>
        </w:rPr>
        <w:tab/>
      </w:r>
      <w:r w:rsidR="00CD444E">
        <w:rPr>
          <w:rFonts w:eastAsiaTheme="minorEastAsia"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sz w:val="24"/>
          <w:szCs w:val="24"/>
          <w:lang w:eastAsia="en-GB"/>
        </w:rPr>
        <w:t xml:space="preserve">Lynne Mason, </w:t>
      </w:r>
      <w:hyperlink r:id="rId10" w:history="1">
        <w:r w:rsidR="009813F3" w:rsidRPr="003808D1">
          <w:rPr>
            <w:rStyle w:val="Hyperlink"/>
            <w:rFonts w:eastAsiaTheme="minorEastAsia"/>
            <w:sz w:val="24"/>
            <w:szCs w:val="24"/>
            <w:lang w:eastAsia="en-GB"/>
          </w:rPr>
          <w:t>lynne.mason@reading.gov.uk</w:t>
        </w:r>
      </w:hyperlink>
      <w:r w:rsidR="009813F3" w:rsidRPr="003808D1">
        <w:rPr>
          <w:rFonts w:eastAsiaTheme="minorEastAsia"/>
          <w:sz w:val="24"/>
          <w:szCs w:val="24"/>
          <w:lang w:eastAsia="en-GB"/>
        </w:rPr>
        <w:t xml:space="preserve"> </w:t>
      </w:r>
    </w:p>
    <w:p w14:paraId="75E63B18" w14:textId="05A0015F" w:rsidR="008A08CA" w:rsidRPr="003808D1" w:rsidRDefault="00F32DF2" w:rsidP="008A207D">
      <w:pPr>
        <w:spacing w:before="240" w:after="240" w:line="240" w:lineRule="auto"/>
        <w:contextualSpacing/>
        <w:rPr>
          <w:rFonts w:cs="Arial"/>
          <w:sz w:val="24"/>
          <w:szCs w:val="24"/>
        </w:rPr>
      </w:pPr>
      <w:r w:rsidRPr="003808D1">
        <w:rPr>
          <w:rFonts w:eastAsiaTheme="minorEastAsia"/>
          <w:b/>
          <w:sz w:val="24"/>
          <w:szCs w:val="24"/>
          <w:lang w:eastAsia="en-GB"/>
        </w:rPr>
        <w:t xml:space="preserve">Wokingham </w:t>
      </w:r>
      <w:r w:rsidR="00C138C7" w:rsidRPr="003808D1">
        <w:rPr>
          <w:rFonts w:eastAsiaTheme="minorEastAsia"/>
          <w:b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b/>
          <w:sz w:val="24"/>
          <w:szCs w:val="24"/>
          <w:lang w:eastAsia="en-GB"/>
        </w:rPr>
        <w:tab/>
      </w:r>
      <w:r w:rsidR="00CD444E">
        <w:rPr>
          <w:rFonts w:eastAsiaTheme="minorEastAsia"/>
          <w:b/>
          <w:sz w:val="24"/>
          <w:szCs w:val="24"/>
          <w:lang w:eastAsia="en-GB"/>
        </w:rPr>
        <w:tab/>
      </w:r>
      <w:r w:rsidR="00C138C7" w:rsidRPr="003808D1">
        <w:rPr>
          <w:rFonts w:eastAsiaTheme="minorEastAsia"/>
          <w:sz w:val="24"/>
          <w:szCs w:val="24"/>
          <w:lang w:eastAsia="en-GB"/>
        </w:rPr>
        <w:t xml:space="preserve">Lynne Mason, </w:t>
      </w:r>
      <w:hyperlink r:id="rId11" w:history="1">
        <w:r w:rsidR="009813F3" w:rsidRPr="003808D1">
          <w:rPr>
            <w:rStyle w:val="Hyperlink"/>
            <w:rFonts w:eastAsiaTheme="minorEastAsia"/>
            <w:sz w:val="24"/>
            <w:szCs w:val="24"/>
            <w:lang w:eastAsia="en-GB"/>
          </w:rPr>
          <w:t>lynne.mason@reading.gov.uk</w:t>
        </w:r>
      </w:hyperlink>
      <w:r w:rsidR="009813F3" w:rsidRPr="003808D1">
        <w:rPr>
          <w:rFonts w:eastAsiaTheme="minorEastAsia"/>
          <w:sz w:val="24"/>
          <w:szCs w:val="24"/>
          <w:lang w:eastAsia="en-GB"/>
        </w:rPr>
        <w:t xml:space="preserve"> </w:t>
      </w:r>
    </w:p>
    <w:sectPr w:rsidR="008A08CA" w:rsidRPr="003808D1" w:rsidSect="008A207D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3692" w14:textId="77777777" w:rsidR="000150E2" w:rsidRDefault="000150E2" w:rsidP="001E3988">
      <w:pPr>
        <w:spacing w:after="0" w:line="240" w:lineRule="auto"/>
      </w:pPr>
      <w:r>
        <w:separator/>
      </w:r>
    </w:p>
  </w:endnote>
  <w:endnote w:type="continuationSeparator" w:id="0">
    <w:p w14:paraId="12E03477" w14:textId="77777777" w:rsidR="000150E2" w:rsidRDefault="000150E2" w:rsidP="001E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6542" w14:textId="77777777" w:rsidR="000150E2" w:rsidRDefault="000150E2" w:rsidP="001E3988">
      <w:pPr>
        <w:spacing w:after="0" w:line="240" w:lineRule="auto"/>
      </w:pPr>
      <w:r>
        <w:separator/>
      </w:r>
    </w:p>
  </w:footnote>
  <w:footnote w:type="continuationSeparator" w:id="0">
    <w:p w14:paraId="5A025E08" w14:textId="77777777" w:rsidR="000150E2" w:rsidRDefault="000150E2" w:rsidP="001E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910D" w14:textId="03767D32" w:rsidR="001E3988" w:rsidRPr="004C46DA" w:rsidRDefault="00570A81" w:rsidP="004924C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Updated </w:t>
    </w:r>
    <w:r w:rsidR="004C46DA">
      <w:rPr>
        <w:sz w:val="18"/>
        <w:szCs w:val="18"/>
      </w:rPr>
      <w:t>December</w:t>
    </w:r>
    <w:r>
      <w:rPr>
        <w:sz w:val="18"/>
        <w:szCs w:val="18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3D"/>
    <w:rsid w:val="000150E2"/>
    <w:rsid w:val="00064508"/>
    <w:rsid w:val="00084BED"/>
    <w:rsid w:val="000D1170"/>
    <w:rsid w:val="000E379F"/>
    <w:rsid w:val="00143122"/>
    <w:rsid w:val="0019185F"/>
    <w:rsid w:val="001D39B0"/>
    <w:rsid w:val="001E2F72"/>
    <w:rsid w:val="001E3988"/>
    <w:rsid w:val="00237B12"/>
    <w:rsid w:val="0034500F"/>
    <w:rsid w:val="003808D1"/>
    <w:rsid w:val="004924CA"/>
    <w:rsid w:val="004967F3"/>
    <w:rsid w:val="004B46C4"/>
    <w:rsid w:val="004C46DA"/>
    <w:rsid w:val="00570A81"/>
    <w:rsid w:val="0057555B"/>
    <w:rsid w:val="00576435"/>
    <w:rsid w:val="00593DD5"/>
    <w:rsid w:val="005C4EA5"/>
    <w:rsid w:val="005D2F59"/>
    <w:rsid w:val="006269D3"/>
    <w:rsid w:val="00672BF3"/>
    <w:rsid w:val="007F26AA"/>
    <w:rsid w:val="00810522"/>
    <w:rsid w:val="00830616"/>
    <w:rsid w:val="0085553F"/>
    <w:rsid w:val="008A08CA"/>
    <w:rsid w:val="008A207D"/>
    <w:rsid w:val="00925468"/>
    <w:rsid w:val="009341A0"/>
    <w:rsid w:val="0098041E"/>
    <w:rsid w:val="009813F3"/>
    <w:rsid w:val="00B34A98"/>
    <w:rsid w:val="00B44D38"/>
    <w:rsid w:val="00B635F9"/>
    <w:rsid w:val="00C10708"/>
    <w:rsid w:val="00C128C2"/>
    <w:rsid w:val="00C138C7"/>
    <w:rsid w:val="00C520EB"/>
    <w:rsid w:val="00C72291"/>
    <w:rsid w:val="00CD444E"/>
    <w:rsid w:val="00CE4353"/>
    <w:rsid w:val="00DB0DC7"/>
    <w:rsid w:val="00E8163D"/>
    <w:rsid w:val="00EF3EB7"/>
    <w:rsid w:val="00F241CB"/>
    <w:rsid w:val="00F3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0FF8"/>
  <w15:docId w15:val="{40DE4C21-6F48-4BFD-BC70-62874CC3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6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styleId="Hyperlink">
    <w:name w:val="Hyperlink"/>
    <w:semiHidden/>
    <w:rsid w:val="00E8163D"/>
    <w:rPr>
      <w:color w:val="0000FF"/>
      <w:u w:val="single"/>
    </w:rPr>
  </w:style>
  <w:style w:type="table" w:styleId="TableGrid">
    <w:name w:val="Table Grid"/>
    <w:basedOn w:val="TableNormal"/>
    <w:uiPriority w:val="59"/>
    <w:rsid w:val="008A08CA"/>
    <w:rPr>
      <w:rFonts w:asciiTheme="minorHAnsi" w:eastAsiaTheme="minorEastAsia" w:hAnsiTheme="minorHAns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8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E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88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e.mason@reading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e.phillips@bracknell-forest.gov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ty.Lynch@slough.gov.uk" TargetMode="External"/><Relationship Id="rId11" Type="http://schemas.openxmlformats.org/officeDocument/2006/relationships/hyperlink" Target="mailto:lynne.mason@reading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ynne.mason@reading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borah.Maynard@RBW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Phillips</dc:creator>
  <cp:lastModifiedBy>Mason, Lynne</cp:lastModifiedBy>
  <cp:revision>2</cp:revision>
  <dcterms:created xsi:type="dcterms:W3CDTF">2021-01-07T16:41:00Z</dcterms:created>
  <dcterms:modified xsi:type="dcterms:W3CDTF">2021-01-07T16:41:00Z</dcterms:modified>
</cp:coreProperties>
</file>